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3B" w:rsidRPr="00C76D3B" w:rsidRDefault="00C76D3B" w:rsidP="00C76D3B">
      <w:pPr>
        <w:pStyle w:val="NormaleWeb"/>
        <w:spacing w:before="0" w:beforeAutospacing="0" w:after="0" w:afterAutospacing="0"/>
        <w:jc w:val="center"/>
        <w:rPr>
          <w:rFonts w:ascii="Segoe Print" w:hAnsi="Segoe Print"/>
          <w:bCs/>
          <w:color w:val="F79646" w:themeColor="accent6"/>
          <w:sz w:val="32"/>
          <w:szCs w:val="32"/>
        </w:rPr>
      </w:pPr>
      <w:r w:rsidRPr="00C76D3B">
        <w:rPr>
          <w:rFonts w:ascii="Segoe Print" w:hAnsi="Segoe Print"/>
          <w:bCs/>
          <w:color w:val="F79646" w:themeColor="accent6"/>
          <w:sz w:val="32"/>
          <w:szCs w:val="32"/>
        </w:rPr>
        <w:t>III Domenica di Pasqua</w:t>
      </w:r>
    </w:p>
    <w:p w:rsidR="00C76D3B" w:rsidRPr="00C76D3B" w:rsidRDefault="00C76D3B" w:rsidP="00C76D3B">
      <w:pPr>
        <w:pStyle w:val="NormaleWeb"/>
        <w:spacing w:before="0" w:beforeAutospacing="0" w:after="0" w:afterAutospacing="0"/>
        <w:jc w:val="center"/>
        <w:rPr>
          <w:rFonts w:ascii="Segoe Print" w:hAnsi="Segoe Print"/>
          <w:bCs/>
          <w:color w:val="F79646" w:themeColor="accent6"/>
          <w:sz w:val="32"/>
          <w:szCs w:val="32"/>
        </w:rPr>
      </w:pPr>
      <w:r w:rsidRPr="00C76D3B">
        <w:rPr>
          <w:rFonts w:ascii="Segoe Print" w:hAnsi="Segoe Print"/>
          <w:bCs/>
          <w:color w:val="F79646" w:themeColor="accent6"/>
          <w:sz w:val="32"/>
          <w:szCs w:val="32"/>
        </w:rPr>
        <w:t>Anno C</w:t>
      </w:r>
    </w:p>
    <w:p w:rsidR="00C76D3B" w:rsidRDefault="00C76D3B" w:rsidP="00C76D3B">
      <w:pPr>
        <w:pStyle w:val="NormaleWeb"/>
        <w:spacing w:before="0" w:beforeAutospacing="0" w:after="0" w:afterAutospacing="0"/>
        <w:rPr>
          <w:rFonts w:ascii="Maiandra GD" w:hAnsi="Maiandra GD"/>
          <w:b/>
          <w:bCs/>
          <w:sz w:val="20"/>
          <w:szCs w:val="20"/>
        </w:rPr>
      </w:pPr>
    </w:p>
    <w:p w:rsidR="00C76D3B" w:rsidRDefault="00C76D3B" w:rsidP="00C76D3B">
      <w:pPr>
        <w:pStyle w:val="NormaleWeb"/>
        <w:spacing w:before="0" w:beforeAutospacing="0" w:after="0" w:afterAutospacing="0"/>
        <w:rPr>
          <w:rFonts w:ascii="Maiandra GD" w:hAnsi="Maiandra GD"/>
          <w:b/>
          <w:b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2.5pt;margin-top:4.15pt;width:257.35pt;height:163.55pt;z-index:1;mso-position-horizontal-relative:margin" stroked="t" strokecolor="#fabf8f">
            <v:imagedata r:id="rId4" o:title="III Dom Pasqua"/>
            <w10:wrap anchorx="margin"/>
          </v:shape>
        </w:pict>
      </w:r>
    </w:p>
    <w:p w:rsidR="00C76D3B" w:rsidRDefault="00C76D3B" w:rsidP="00C76D3B">
      <w:pPr>
        <w:pStyle w:val="NormaleWeb"/>
        <w:spacing w:before="0" w:beforeAutospacing="0" w:after="0" w:afterAutospacing="0"/>
        <w:rPr>
          <w:rFonts w:ascii="Maiandra GD" w:hAnsi="Maiandra GD"/>
          <w:b/>
          <w:bCs/>
          <w:sz w:val="20"/>
          <w:szCs w:val="20"/>
        </w:rPr>
      </w:pPr>
    </w:p>
    <w:p w:rsidR="00C76D3B" w:rsidRDefault="00C76D3B" w:rsidP="00C76D3B">
      <w:pPr>
        <w:pStyle w:val="NormaleWeb"/>
        <w:spacing w:before="0" w:beforeAutospacing="0" w:after="0" w:afterAutospacing="0"/>
        <w:rPr>
          <w:rFonts w:ascii="Maiandra GD" w:hAnsi="Maiandra GD"/>
          <w:b/>
          <w:bCs/>
          <w:sz w:val="20"/>
          <w:szCs w:val="20"/>
        </w:rPr>
      </w:pPr>
    </w:p>
    <w:p w:rsidR="00C76D3B" w:rsidRDefault="00C76D3B" w:rsidP="00C76D3B">
      <w:pPr>
        <w:pStyle w:val="NormaleWeb"/>
        <w:spacing w:before="0" w:beforeAutospacing="0" w:after="0" w:afterAutospacing="0"/>
        <w:rPr>
          <w:rFonts w:ascii="Maiandra GD" w:hAnsi="Maiandra GD"/>
          <w:b/>
          <w:bCs/>
          <w:sz w:val="20"/>
          <w:szCs w:val="20"/>
        </w:rPr>
      </w:pPr>
    </w:p>
    <w:p w:rsidR="00C76D3B" w:rsidRDefault="00C76D3B" w:rsidP="00C76D3B">
      <w:pPr>
        <w:pStyle w:val="NormaleWeb"/>
        <w:spacing w:before="0" w:beforeAutospacing="0" w:after="0" w:afterAutospacing="0"/>
        <w:rPr>
          <w:rFonts w:ascii="Maiandra GD" w:hAnsi="Maiandra GD"/>
          <w:b/>
          <w:bCs/>
          <w:sz w:val="20"/>
          <w:szCs w:val="20"/>
        </w:rPr>
      </w:pPr>
    </w:p>
    <w:p w:rsidR="00C76D3B" w:rsidRDefault="00C76D3B" w:rsidP="00C76D3B">
      <w:pPr>
        <w:pStyle w:val="NormaleWeb"/>
        <w:spacing w:before="0" w:beforeAutospacing="0" w:after="0" w:afterAutospacing="0"/>
        <w:rPr>
          <w:rFonts w:ascii="Maiandra GD" w:hAnsi="Maiandra GD"/>
          <w:b/>
          <w:bCs/>
          <w:sz w:val="20"/>
          <w:szCs w:val="20"/>
        </w:rPr>
      </w:pPr>
    </w:p>
    <w:p w:rsidR="00C76D3B" w:rsidRDefault="00C76D3B" w:rsidP="00C76D3B">
      <w:pPr>
        <w:pStyle w:val="NormaleWeb"/>
        <w:spacing w:before="0" w:beforeAutospacing="0" w:after="0" w:afterAutospacing="0"/>
        <w:rPr>
          <w:rFonts w:ascii="Maiandra GD" w:hAnsi="Maiandra GD"/>
          <w:b/>
          <w:bCs/>
          <w:sz w:val="20"/>
          <w:szCs w:val="20"/>
        </w:rPr>
      </w:pPr>
    </w:p>
    <w:p w:rsidR="00C76D3B" w:rsidRDefault="00C76D3B" w:rsidP="00C76D3B">
      <w:pPr>
        <w:pStyle w:val="NormaleWeb"/>
        <w:spacing w:before="0" w:beforeAutospacing="0" w:after="0" w:afterAutospacing="0"/>
        <w:rPr>
          <w:rFonts w:ascii="Maiandra GD" w:hAnsi="Maiandra GD"/>
          <w:b/>
          <w:bCs/>
          <w:sz w:val="20"/>
          <w:szCs w:val="20"/>
        </w:rPr>
      </w:pPr>
    </w:p>
    <w:p w:rsidR="00C76D3B" w:rsidRDefault="00C76D3B" w:rsidP="00C76D3B">
      <w:pPr>
        <w:pStyle w:val="NormaleWeb"/>
        <w:spacing w:before="0" w:beforeAutospacing="0" w:after="0" w:afterAutospacing="0"/>
        <w:rPr>
          <w:rFonts w:ascii="Maiandra GD" w:hAnsi="Maiandra GD"/>
          <w:b/>
          <w:bCs/>
          <w:sz w:val="20"/>
          <w:szCs w:val="20"/>
        </w:rPr>
      </w:pPr>
    </w:p>
    <w:p w:rsidR="00C76D3B" w:rsidRDefault="00C76D3B" w:rsidP="00C76D3B">
      <w:pPr>
        <w:pStyle w:val="NormaleWeb"/>
        <w:spacing w:before="0" w:beforeAutospacing="0" w:after="0" w:afterAutospacing="0"/>
        <w:rPr>
          <w:rFonts w:ascii="Maiandra GD" w:hAnsi="Maiandra GD"/>
          <w:b/>
          <w:bCs/>
          <w:sz w:val="20"/>
          <w:szCs w:val="20"/>
        </w:rPr>
      </w:pPr>
    </w:p>
    <w:p w:rsidR="00C76D3B" w:rsidRDefault="00C76D3B" w:rsidP="00C76D3B">
      <w:pPr>
        <w:pStyle w:val="NormaleWeb"/>
        <w:spacing w:before="0" w:beforeAutospacing="0" w:after="0" w:afterAutospacing="0"/>
        <w:rPr>
          <w:rFonts w:ascii="Maiandra GD" w:hAnsi="Maiandra GD"/>
          <w:b/>
          <w:bCs/>
          <w:sz w:val="20"/>
          <w:szCs w:val="20"/>
        </w:rPr>
      </w:pPr>
    </w:p>
    <w:p w:rsidR="00C76D3B" w:rsidRDefault="00C76D3B" w:rsidP="00C76D3B">
      <w:pPr>
        <w:pStyle w:val="NormaleWeb"/>
        <w:spacing w:before="0" w:beforeAutospacing="0" w:after="0" w:afterAutospacing="0"/>
        <w:rPr>
          <w:rFonts w:ascii="Maiandra GD" w:hAnsi="Maiandra GD"/>
          <w:b/>
          <w:bCs/>
          <w:sz w:val="20"/>
          <w:szCs w:val="20"/>
        </w:rPr>
      </w:pPr>
    </w:p>
    <w:p w:rsidR="00C76D3B" w:rsidRDefault="00C76D3B" w:rsidP="00C76D3B">
      <w:pPr>
        <w:pStyle w:val="NormaleWeb"/>
        <w:spacing w:before="0" w:beforeAutospacing="0" w:after="0" w:afterAutospacing="0"/>
        <w:rPr>
          <w:rFonts w:ascii="Maiandra GD" w:hAnsi="Maiandra GD"/>
          <w:b/>
          <w:bCs/>
          <w:sz w:val="20"/>
          <w:szCs w:val="20"/>
        </w:rPr>
      </w:pPr>
    </w:p>
    <w:p w:rsidR="00C76D3B" w:rsidRDefault="00C76D3B" w:rsidP="00C76D3B">
      <w:pPr>
        <w:pStyle w:val="NormaleWeb"/>
        <w:spacing w:before="0" w:beforeAutospacing="0" w:after="0" w:afterAutospacing="0"/>
        <w:rPr>
          <w:rFonts w:ascii="Maiandra GD" w:hAnsi="Maiandra GD"/>
          <w:b/>
          <w:bCs/>
          <w:sz w:val="20"/>
          <w:szCs w:val="20"/>
        </w:rPr>
      </w:pPr>
    </w:p>
    <w:p w:rsidR="00C76D3B" w:rsidRDefault="00C76D3B" w:rsidP="00C76D3B">
      <w:pPr>
        <w:pStyle w:val="NormaleWeb"/>
        <w:spacing w:before="0" w:beforeAutospacing="0" w:after="0" w:afterAutospacing="0" w:line="48" w:lineRule="auto"/>
        <w:jc w:val="center"/>
        <w:rPr>
          <w:rFonts w:ascii="AR JULIAN" w:hAnsi="AR JULIAN"/>
          <w:bCs/>
          <w:color w:val="F79646" w:themeColor="accent6"/>
          <w:sz w:val="26"/>
          <w:szCs w:val="26"/>
        </w:rPr>
      </w:pPr>
    </w:p>
    <w:p w:rsidR="00C76D3B" w:rsidRDefault="00C76D3B" w:rsidP="00C76D3B">
      <w:pPr>
        <w:pStyle w:val="NormaleWeb"/>
        <w:spacing w:before="0" w:beforeAutospacing="0" w:after="0" w:afterAutospacing="0" w:line="48" w:lineRule="auto"/>
        <w:jc w:val="center"/>
        <w:rPr>
          <w:rFonts w:ascii="AR JULIAN" w:hAnsi="AR JULIAN"/>
          <w:bCs/>
          <w:color w:val="F79646" w:themeColor="accent6"/>
          <w:sz w:val="26"/>
          <w:szCs w:val="26"/>
        </w:rPr>
      </w:pPr>
    </w:p>
    <w:p w:rsidR="00C76D3B" w:rsidRDefault="00C76D3B" w:rsidP="00C76D3B">
      <w:pPr>
        <w:pStyle w:val="NormaleWeb"/>
        <w:spacing w:before="0" w:beforeAutospacing="0" w:after="0" w:afterAutospacing="0" w:line="48" w:lineRule="auto"/>
        <w:jc w:val="center"/>
        <w:rPr>
          <w:rFonts w:ascii="AR JULIAN" w:hAnsi="AR JULIAN"/>
          <w:bCs/>
          <w:color w:val="F79646" w:themeColor="accent6"/>
          <w:sz w:val="26"/>
          <w:szCs w:val="26"/>
        </w:rPr>
      </w:pPr>
    </w:p>
    <w:p w:rsidR="00C76D3B" w:rsidRPr="00C76D3B" w:rsidRDefault="00C76D3B" w:rsidP="00C76D3B">
      <w:pPr>
        <w:pStyle w:val="NormaleWeb"/>
        <w:spacing w:before="0" w:beforeAutospacing="0" w:after="0" w:afterAutospacing="0"/>
        <w:jc w:val="center"/>
        <w:rPr>
          <w:rFonts w:ascii="AR JULIAN" w:hAnsi="AR JULIAN"/>
          <w:bCs/>
          <w:color w:val="F79646" w:themeColor="accent6"/>
          <w:sz w:val="26"/>
          <w:szCs w:val="26"/>
        </w:rPr>
      </w:pPr>
      <w:r w:rsidRPr="00C76D3B">
        <w:rPr>
          <w:rFonts w:ascii="AR JULIAN" w:hAnsi="AR JULIAN"/>
          <w:bCs/>
          <w:color w:val="F79646" w:themeColor="accent6"/>
          <w:sz w:val="26"/>
          <w:szCs w:val="26"/>
        </w:rPr>
        <w:t>Seguimi</w:t>
      </w:r>
      <w:r>
        <w:rPr>
          <w:rFonts w:ascii="AR JULIAN" w:hAnsi="AR JULIAN"/>
          <w:bCs/>
          <w:color w:val="F79646" w:themeColor="accent6"/>
          <w:sz w:val="26"/>
          <w:szCs w:val="26"/>
        </w:rPr>
        <w:t xml:space="preserve">! </w:t>
      </w:r>
    </w:p>
    <w:p w:rsidR="00C76D3B" w:rsidRDefault="00C76D3B" w:rsidP="00C76D3B">
      <w:pPr>
        <w:pStyle w:val="NormaleWeb"/>
        <w:spacing w:before="0" w:beforeAutospacing="0" w:after="0" w:afterAutospacing="0"/>
        <w:rPr>
          <w:rFonts w:ascii="Maiandra GD" w:hAnsi="Maiandra GD"/>
          <w:b/>
          <w:bCs/>
          <w:color w:val="F79646" w:themeColor="accent6"/>
          <w:sz w:val="20"/>
          <w:szCs w:val="20"/>
        </w:rPr>
      </w:pPr>
    </w:p>
    <w:p w:rsidR="00C76D3B" w:rsidRDefault="00C76D3B" w:rsidP="00C76D3B">
      <w:pPr>
        <w:pStyle w:val="NormaleWeb"/>
        <w:spacing w:before="0" w:beforeAutospacing="0" w:after="0" w:afterAutospacing="0"/>
        <w:rPr>
          <w:rFonts w:ascii="Maiandra GD" w:hAnsi="Maiandra GD"/>
          <w:b/>
          <w:bCs/>
          <w:sz w:val="20"/>
          <w:szCs w:val="20"/>
        </w:rPr>
      </w:pPr>
    </w:p>
    <w:p w:rsidR="00C76D3B" w:rsidRDefault="00B67F96" w:rsidP="00C76D3B">
      <w:pPr>
        <w:pStyle w:val="NormaleWeb"/>
        <w:spacing w:before="0" w:beforeAutospacing="0" w:after="0" w:afterAutospacing="0"/>
        <w:rPr>
          <w:rFonts w:ascii="Maiandra GD" w:hAnsi="Maiandra GD"/>
          <w:sz w:val="20"/>
          <w:szCs w:val="20"/>
        </w:rPr>
      </w:pPr>
      <w:r w:rsidRPr="00C76D3B">
        <w:rPr>
          <w:rFonts w:ascii="Maiandra GD" w:hAnsi="Maiandra GD"/>
          <w:b/>
          <w:bCs/>
          <w:sz w:val="20"/>
          <w:szCs w:val="20"/>
        </w:rPr>
        <w:t xml:space="preserve">PRIMA LETTURA </w:t>
      </w:r>
      <w:r w:rsidRPr="00C76D3B">
        <w:rPr>
          <w:rFonts w:ascii="Maiandra GD" w:hAnsi="Maiandra GD"/>
          <w:i/>
          <w:iCs/>
          <w:sz w:val="20"/>
          <w:szCs w:val="20"/>
        </w:rPr>
        <w:t>(At 5,27-32.40-41)</w:t>
      </w:r>
    </w:p>
    <w:p w:rsidR="00C76D3B" w:rsidRDefault="00C76D3B" w:rsidP="00C76D3B">
      <w:pPr>
        <w:pStyle w:val="NormaleWeb"/>
        <w:spacing w:before="0" w:beforeAutospacing="0" w:after="0" w:afterAutospacing="0" w:line="72" w:lineRule="auto"/>
        <w:rPr>
          <w:rFonts w:ascii="Maiandra GD" w:hAnsi="Maiandra GD"/>
          <w:sz w:val="20"/>
          <w:szCs w:val="20"/>
        </w:rPr>
      </w:pPr>
    </w:p>
    <w:p w:rsidR="00C76D3B" w:rsidRDefault="00B67F96" w:rsidP="00C76D3B">
      <w:pPr>
        <w:pStyle w:val="NormaleWeb"/>
        <w:spacing w:before="0" w:beforeAutospacing="0" w:after="0" w:afterAutospacing="0"/>
        <w:rPr>
          <w:rFonts w:ascii="Maiandra GD" w:hAnsi="Maiandra GD"/>
          <w:sz w:val="20"/>
          <w:szCs w:val="20"/>
        </w:rPr>
      </w:pPr>
      <w:r w:rsidRPr="00C76D3B">
        <w:rPr>
          <w:rFonts w:ascii="Maiandra GD" w:hAnsi="Maiandra GD"/>
          <w:i/>
          <w:iCs/>
          <w:sz w:val="20"/>
          <w:szCs w:val="20"/>
        </w:rPr>
        <w:t>Di questi fatti siamo testimoni noi e lo Spirito Santo.</w:t>
      </w:r>
    </w:p>
    <w:p w:rsidR="00C76D3B" w:rsidRDefault="00C76D3B" w:rsidP="00C76D3B">
      <w:pPr>
        <w:pStyle w:val="NormaleWeb"/>
        <w:spacing w:before="0" w:beforeAutospacing="0" w:after="0" w:afterAutospacing="0" w:line="72" w:lineRule="auto"/>
        <w:rPr>
          <w:rFonts w:ascii="Maiandra GD" w:hAnsi="Maiandra GD"/>
          <w:sz w:val="20"/>
          <w:szCs w:val="20"/>
        </w:rPr>
      </w:pPr>
    </w:p>
    <w:p w:rsidR="00C76D3B" w:rsidRDefault="00B67F96" w:rsidP="00C76D3B">
      <w:pPr>
        <w:pStyle w:val="NormaleWeb"/>
        <w:spacing w:before="0" w:beforeAutospacing="0" w:after="0" w:afterAutospacing="0"/>
        <w:rPr>
          <w:rFonts w:ascii="Maiandra GD" w:hAnsi="Maiandra GD"/>
          <w:sz w:val="20"/>
          <w:szCs w:val="20"/>
        </w:rPr>
      </w:pPr>
      <w:r w:rsidRPr="00C76D3B">
        <w:rPr>
          <w:rFonts w:ascii="Maiandra GD" w:hAnsi="Maiandra GD"/>
          <w:b/>
          <w:sz w:val="20"/>
          <w:szCs w:val="20"/>
        </w:rPr>
        <w:t>Dagli Atti degli Apostoli</w:t>
      </w:r>
    </w:p>
    <w:p w:rsidR="00B67F96" w:rsidRDefault="00B67F96" w:rsidP="00C76D3B">
      <w:pPr>
        <w:pStyle w:val="NormaleWeb"/>
        <w:spacing w:before="0" w:beforeAutospacing="0" w:after="0" w:afterAutospacing="0"/>
        <w:jc w:val="both"/>
        <w:rPr>
          <w:rFonts w:ascii="Maiandra GD" w:hAnsi="Maiandra GD"/>
          <w:sz w:val="20"/>
          <w:szCs w:val="20"/>
        </w:rPr>
      </w:pPr>
      <w:r w:rsidRPr="00C76D3B">
        <w:rPr>
          <w:rFonts w:ascii="Maiandra GD" w:hAnsi="Maiandra GD"/>
          <w:sz w:val="20"/>
          <w:szCs w:val="20"/>
        </w:rPr>
        <w:t>In quei giorni, il sommo sacerdote interrogò gli apostoli dicendo: «Non vi avevamo espressamente proibito di insegnare in questo nome? Ed ecco, avete riempito Gerusalemme del vostro insegnamento e volete far ricadere su di</w:t>
      </w:r>
      <w:r w:rsidR="00C76D3B" w:rsidRPr="00C76D3B">
        <w:rPr>
          <w:rFonts w:ascii="Maiandra GD" w:hAnsi="Maiandra GD"/>
          <w:sz w:val="20"/>
          <w:szCs w:val="20"/>
        </w:rPr>
        <w:t xml:space="preserve"> noi il sangue di quest’uomo». </w:t>
      </w:r>
      <w:r w:rsidRPr="00C76D3B">
        <w:rPr>
          <w:rFonts w:ascii="Maiandra GD" w:hAnsi="Maiandra GD"/>
          <w:sz w:val="20"/>
          <w:szCs w:val="20"/>
        </w:rPr>
        <w:t>Rispose allora Pietro insieme agli apostoli: «Bisogna obbedire a Dio invece che agli uomini. Il Dio dei nostri padri ha risuscitato Gesù, che voi avete ucciso appendendolo a una croce. Dio lo ha innalzato alla sua destra come capo e salvatore, per dare a Israele conversione e perdono dei peccati. E di questi fatti siamo testimoni noi e lo Spirito Santo, che Dio ha dato</w:t>
      </w:r>
      <w:r w:rsidR="00C76D3B" w:rsidRPr="00C76D3B">
        <w:rPr>
          <w:rFonts w:ascii="Maiandra GD" w:hAnsi="Maiandra GD"/>
          <w:sz w:val="20"/>
          <w:szCs w:val="20"/>
        </w:rPr>
        <w:t xml:space="preserve"> a quelli che gli obbediscono». </w:t>
      </w:r>
      <w:r w:rsidRPr="00C76D3B">
        <w:rPr>
          <w:rFonts w:ascii="Maiandra GD" w:hAnsi="Maiandra GD"/>
          <w:sz w:val="20"/>
          <w:szCs w:val="20"/>
        </w:rPr>
        <w:t>Fecero flagellare [gli apostoli] e ordinarono loro di non parlare nel nome di Gesù. Quindi li rimisero in libertà. Essi allora se ne andarono via dal Sinedrio, lieti di essere stati giudicati degni di subir</w:t>
      </w:r>
      <w:r w:rsidR="00C76D3B">
        <w:rPr>
          <w:rFonts w:ascii="Maiandra GD" w:hAnsi="Maiandra GD"/>
          <w:sz w:val="20"/>
          <w:szCs w:val="20"/>
        </w:rPr>
        <w:t>e oltraggi per il nome di Gesù.</w:t>
      </w:r>
    </w:p>
    <w:p w:rsidR="00C76D3B" w:rsidRDefault="00C76D3B" w:rsidP="00C76D3B">
      <w:pPr>
        <w:pStyle w:val="NormaleWeb"/>
        <w:spacing w:before="0" w:beforeAutospacing="0" w:after="0" w:afterAutospacing="0"/>
        <w:jc w:val="both"/>
        <w:rPr>
          <w:rFonts w:ascii="Maiandra GD" w:hAnsi="Maiandra GD"/>
          <w:sz w:val="20"/>
          <w:szCs w:val="20"/>
        </w:rPr>
      </w:pPr>
    </w:p>
    <w:p w:rsidR="00C76D3B" w:rsidRPr="00C76D3B" w:rsidRDefault="00C76D3B" w:rsidP="00C76D3B">
      <w:pPr>
        <w:pStyle w:val="NormaleWeb"/>
        <w:spacing w:before="0" w:beforeAutospacing="0" w:after="0" w:afterAutospacing="0"/>
        <w:jc w:val="both"/>
        <w:rPr>
          <w:rFonts w:ascii="Maiandra GD" w:hAnsi="Maiandra GD"/>
          <w:sz w:val="20"/>
          <w:szCs w:val="20"/>
        </w:rPr>
      </w:pPr>
    </w:p>
    <w:p w:rsidR="00C76D3B" w:rsidRDefault="00B67F96" w:rsidP="00C76D3B">
      <w:pPr>
        <w:pStyle w:val="NormaleWeb"/>
        <w:spacing w:before="0" w:beforeAutospacing="0" w:after="0" w:afterAutospacing="0"/>
        <w:rPr>
          <w:rFonts w:ascii="Maiandra GD" w:hAnsi="Maiandra GD"/>
          <w:sz w:val="20"/>
          <w:szCs w:val="20"/>
        </w:rPr>
      </w:pPr>
      <w:r w:rsidRPr="00C76D3B">
        <w:rPr>
          <w:rFonts w:ascii="Maiandra GD" w:hAnsi="Maiandra GD"/>
          <w:b/>
          <w:bCs/>
          <w:sz w:val="20"/>
          <w:szCs w:val="20"/>
        </w:rPr>
        <w:t xml:space="preserve">SALMO RESPONSORIALE </w:t>
      </w:r>
      <w:r w:rsidRPr="00C76D3B">
        <w:rPr>
          <w:rFonts w:ascii="Maiandra GD" w:hAnsi="Maiandra GD"/>
          <w:i/>
          <w:iCs/>
          <w:sz w:val="20"/>
          <w:szCs w:val="20"/>
        </w:rPr>
        <w:t>(Sal 29)</w:t>
      </w:r>
    </w:p>
    <w:p w:rsidR="00C76D3B" w:rsidRDefault="00C76D3B" w:rsidP="00C76D3B">
      <w:pPr>
        <w:pStyle w:val="NormaleWeb"/>
        <w:spacing w:before="0" w:beforeAutospacing="0" w:after="0" w:afterAutospacing="0" w:line="120" w:lineRule="auto"/>
        <w:rPr>
          <w:rFonts w:ascii="Maiandra GD" w:hAnsi="Maiandra GD"/>
          <w:sz w:val="20"/>
          <w:szCs w:val="20"/>
        </w:rPr>
      </w:pPr>
    </w:p>
    <w:p w:rsidR="00C76D3B" w:rsidRDefault="00B67F96" w:rsidP="00C76D3B">
      <w:pPr>
        <w:pStyle w:val="NormaleWeb"/>
        <w:spacing w:before="0" w:beforeAutospacing="0" w:after="0" w:afterAutospacing="0"/>
        <w:rPr>
          <w:rFonts w:ascii="Maiandra GD" w:hAnsi="Maiandra GD"/>
          <w:sz w:val="20"/>
          <w:szCs w:val="20"/>
        </w:rPr>
      </w:pPr>
      <w:r w:rsidRPr="00C76D3B">
        <w:rPr>
          <w:rFonts w:ascii="Maiandra GD" w:hAnsi="Maiandra GD"/>
          <w:b/>
          <w:bCs/>
          <w:sz w:val="20"/>
          <w:szCs w:val="20"/>
        </w:rPr>
        <w:t>Rit: Ti esalterò, Signore, perché mi hai risollevato.</w:t>
      </w:r>
      <w:r w:rsidRPr="00C76D3B">
        <w:rPr>
          <w:rFonts w:ascii="Maiandra GD" w:hAnsi="Maiandra GD"/>
          <w:sz w:val="20"/>
          <w:szCs w:val="20"/>
        </w:rPr>
        <w:t xml:space="preserve"> </w:t>
      </w:r>
    </w:p>
    <w:p w:rsidR="00C76D3B" w:rsidRDefault="00C76D3B" w:rsidP="00C76D3B">
      <w:pPr>
        <w:pStyle w:val="NormaleWeb"/>
        <w:spacing w:before="0" w:beforeAutospacing="0" w:after="0" w:afterAutospacing="0" w:line="72" w:lineRule="auto"/>
        <w:rPr>
          <w:rFonts w:ascii="Maiandra GD" w:hAnsi="Maiandra GD"/>
          <w:sz w:val="20"/>
          <w:szCs w:val="20"/>
        </w:rPr>
      </w:pPr>
    </w:p>
    <w:p w:rsidR="00C76D3B" w:rsidRDefault="00B67F96" w:rsidP="00C76D3B">
      <w:pPr>
        <w:pStyle w:val="NormaleWeb"/>
        <w:spacing w:before="0" w:beforeAutospacing="0" w:after="0" w:afterAutospacing="0"/>
        <w:rPr>
          <w:rFonts w:ascii="Maiandra GD" w:hAnsi="Maiandra GD"/>
          <w:sz w:val="20"/>
          <w:szCs w:val="20"/>
        </w:rPr>
      </w:pPr>
      <w:r w:rsidRPr="00C76D3B">
        <w:rPr>
          <w:rFonts w:ascii="Maiandra GD" w:hAnsi="Maiandra GD"/>
          <w:sz w:val="20"/>
          <w:szCs w:val="20"/>
        </w:rPr>
        <w:t>Ti esalterò, Signore, perché mi hai risollevato,</w:t>
      </w:r>
      <w:r w:rsidRPr="00C76D3B">
        <w:rPr>
          <w:rFonts w:ascii="Maiandra GD" w:hAnsi="Maiandra GD"/>
          <w:sz w:val="20"/>
          <w:szCs w:val="20"/>
        </w:rPr>
        <w:br/>
        <w:t>non hai permesso ai miei nemici di gioire su di me.</w:t>
      </w:r>
      <w:r w:rsidRPr="00C76D3B">
        <w:rPr>
          <w:rFonts w:ascii="Maiandra GD" w:hAnsi="Maiandra GD"/>
          <w:sz w:val="20"/>
          <w:szCs w:val="20"/>
        </w:rPr>
        <w:br/>
        <w:t>Signore, hai fatto risalire la mia vita dagli inferi,</w:t>
      </w:r>
      <w:r w:rsidRPr="00C76D3B">
        <w:rPr>
          <w:rFonts w:ascii="Maiandra GD" w:hAnsi="Maiandra GD"/>
          <w:sz w:val="20"/>
          <w:szCs w:val="20"/>
        </w:rPr>
        <w:br/>
        <w:t>mi hai fatto rivivere perché non scendessi nella fossa.</w:t>
      </w:r>
      <w:r w:rsidRPr="00C76D3B">
        <w:rPr>
          <w:rFonts w:ascii="Maiandra GD" w:hAnsi="Maiandra GD"/>
          <w:sz w:val="20"/>
          <w:szCs w:val="20"/>
        </w:rPr>
        <w:br/>
      </w:r>
      <w:r w:rsidRPr="00C76D3B">
        <w:rPr>
          <w:rFonts w:ascii="Maiandra GD" w:hAnsi="Maiandra GD"/>
          <w:sz w:val="20"/>
          <w:szCs w:val="20"/>
        </w:rPr>
        <w:br/>
        <w:t>Cantate inni al Signore, o suoi fedeli,</w:t>
      </w:r>
      <w:r w:rsidRPr="00C76D3B">
        <w:rPr>
          <w:rFonts w:ascii="Maiandra GD" w:hAnsi="Maiandra GD"/>
          <w:sz w:val="20"/>
          <w:szCs w:val="20"/>
        </w:rPr>
        <w:br/>
        <w:t>della sua santità celebrate il ricordo,</w:t>
      </w:r>
      <w:r w:rsidRPr="00C76D3B">
        <w:rPr>
          <w:rFonts w:ascii="Maiandra GD" w:hAnsi="Maiandra GD"/>
          <w:sz w:val="20"/>
          <w:szCs w:val="20"/>
        </w:rPr>
        <w:br/>
        <w:t>perché la sua collera dura un istante,</w:t>
      </w:r>
      <w:r w:rsidRPr="00C76D3B">
        <w:rPr>
          <w:rFonts w:ascii="Maiandra GD" w:hAnsi="Maiandra GD"/>
          <w:sz w:val="20"/>
          <w:szCs w:val="20"/>
        </w:rPr>
        <w:br/>
        <w:t>la sua bontà per tutta la vita.</w:t>
      </w:r>
      <w:r w:rsidRPr="00C76D3B">
        <w:rPr>
          <w:rFonts w:ascii="Maiandra GD" w:hAnsi="Maiandra GD"/>
          <w:sz w:val="20"/>
          <w:szCs w:val="20"/>
        </w:rPr>
        <w:br/>
        <w:t>Alla sera ospite è il pianto</w:t>
      </w:r>
      <w:r w:rsidRPr="00C76D3B">
        <w:rPr>
          <w:rFonts w:ascii="Maiandra GD" w:hAnsi="Maiandra GD"/>
          <w:sz w:val="20"/>
          <w:szCs w:val="20"/>
        </w:rPr>
        <w:br/>
        <w:t>e al mattino la gioia.</w:t>
      </w:r>
      <w:r w:rsidRPr="00C76D3B">
        <w:rPr>
          <w:rFonts w:ascii="Maiandra GD" w:hAnsi="Maiandra GD"/>
          <w:sz w:val="20"/>
          <w:szCs w:val="20"/>
        </w:rPr>
        <w:br/>
      </w:r>
      <w:r w:rsidRPr="00C76D3B">
        <w:rPr>
          <w:rFonts w:ascii="Maiandra GD" w:hAnsi="Maiandra GD"/>
          <w:sz w:val="20"/>
          <w:szCs w:val="20"/>
        </w:rPr>
        <w:br/>
        <w:t>Ascolta, Signore, abbi pietà di me,</w:t>
      </w:r>
      <w:r w:rsidRPr="00C76D3B">
        <w:rPr>
          <w:rFonts w:ascii="Maiandra GD" w:hAnsi="Maiandra GD"/>
          <w:sz w:val="20"/>
          <w:szCs w:val="20"/>
        </w:rPr>
        <w:br/>
        <w:t>Signore, vieni in mio aiuto!</w:t>
      </w:r>
      <w:r w:rsidRPr="00C76D3B">
        <w:rPr>
          <w:rFonts w:ascii="Maiandra GD" w:hAnsi="Maiandra GD"/>
          <w:sz w:val="20"/>
          <w:szCs w:val="20"/>
        </w:rPr>
        <w:br/>
        <w:t>Hai mutato il mio lamento in danza,</w:t>
      </w:r>
      <w:r w:rsidRPr="00C76D3B">
        <w:rPr>
          <w:rFonts w:ascii="Maiandra GD" w:hAnsi="Maiandra GD"/>
          <w:sz w:val="20"/>
          <w:szCs w:val="20"/>
        </w:rPr>
        <w:br/>
        <w:t xml:space="preserve">Signore, mio Dio, ti renderò grazie per sempre. </w:t>
      </w:r>
    </w:p>
    <w:p w:rsidR="00C76D3B" w:rsidRDefault="00C76D3B" w:rsidP="00C76D3B">
      <w:pPr>
        <w:pStyle w:val="NormaleWeb"/>
        <w:spacing w:before="0" w:beforeAutospacing="0" w:after="0" w:afterAutospacing="0"/>
        <w:rPr>
          <w:rFonts w:ascii="Maiandra GD" w:hAnsi="Maiandra GD"/>
          <w:sz w:val="20"/>
          <w:szCs w:val="20"/>
        </w:rPr>
      </w:pPr>
    </w:p>
    <w:p w:rsidR="00C76D3B" w:rsidRDefault="00C76D3B" w:rsidP="00C76D3B">
      <w:pPr>
        <w:pStyle w:val="NormaleWeb"/>
        <w:spacing w:before="0" w:beforeAutospacing="0" w:after="0" w:afterAutospacing="0"/>
        <w:rPr>
          <w:rFonts w:ascii="Maiandra GD" w:hAnsi="Maiandra GD"/>
          <w:b/>
          <w:bCs/>
          <w:sz w:val="20"/>
          <w:szCs w:val="20"/>
        </w:rPr>
      </w:pPr>
    </w:p>
    <w:p w:rsidR="00C76D3B" w:rsidRDefault="00C76D3B" w:rsidP="00C76D3B">
      <w:pPr>
        <w:pStyle w:val="NormaleWeb"/>
        <w:spacing w:before="0" w:beforeAutospacing="0" w:after="0" w:afterAutospacing="0"/>
        <w:rPr>
          <w:rFonts w:ascii="Maiandra GD" w:hAnsi="Maiandra GD"/>
          <w:b/>
          <w:bCs/>
          <w:sz w:val="20"/>
          <w:szCs w:val="20"/>
        </w:rPr>
      </w:pPr>
    </w:p>
    <w:p w:rsidR="00C76D3B" w:rsidRDefault="00C76D3B" w:rsidP="00C76D3B">
      <w:pPr>
        <w:pStyle w:val="NormaleWeb"/>
        <w:spacing w:before="0" w:beforeAutospacing="0" w:after="0" w:afterAutospacing="0"/>
        <w:rPr>
          <w:rFonts w:ascii="Maiandra GD" w:hAnsi="Maiandra GD"/>
          <w:b/>
          <w:bCs/>
          <w:sz w:val="20"/>
          <w:szCs w:val="20"/>
        </w:rPr>
      </w:pPr>
    </w:p>
    <w:p w:rsidR="00C76D3B" w:rsidRDefault="00B67F96" w:rsidP="00C76D3B">
      <w:pPr>
        <w:pStyle w:val="NormaleWeb"/>
        <w:spacing w:before="0" w:beforeAutospacing="0" w:after="0" w:afterAutospacing="0"/>
        <w:rPr>
          <w:rFonts w:ascii="Maiandra GD" w:hAnsi="Maiandra GD"/>
          <w:sz w:val="20"/>
          <w:szCs w:val="20"/>
        </w:rPr>
      </w:pPr>
      <w:r w:rsidRPr="00C76D3B">
        <w:rPr>
          <w:rFonts w:ascii="Maiandra GD" w:hAnsi="Maiandra GD"/>
          <w:b/>
          <w:bCs/>
          <w:sz w:val="20"/>
          <w:szCs w:val="20"/>
        </w:rPr>
        <w:lastRenderedPageBreak/>
        <w:t xml:space="preserve">SECONDA LETTURA </w:t>
      </w:r>
      <w:r w:rsidRPr="00C76D3B">
        <w:rPr>
          <w:rFonts w:ascii="Maiandra GD" w:hAnsi="Maiandra GD"/>
          <w:i/>
          <w:iCs/>
          <w:sz w:val="20"/>
          <w:szCs w:val="20"/>
        </w:rPr>
        <w:t>(Ap 5,11-14)</w:t>
      </w:r>
      <w:r w:rsidRPr="00C76D3B">
        <w:rPr>
          <w:rFonts w:ascii="Maiandra GD" w:hAnsi="Maiandra GD"/>
          <w:sz w:val="20"/>
          <w:szCs w:val="20"/>
        </w:rPr>
        <w:t xml:space="preserve"> </w:t>
      </w:r>
    </w:p>
    <w:p w:rsidR="00C76D3B" w:rsidRDefault="00C76D3B" w:rsidP="00C76D3B">
      <w:pPr>
        <w:pStyle w:val="NormaleWeb"/>
        <w:spacing w:before="0" w:beforeAutospacing="0" w:after="0" w:afterAutospacing="0" w:line="72" w:lineRule="auto"/>
        <w:rPr>
          <w:rFonts w:ascii="Maiandra GD" w:hAnsi="Maiandra GD"/>
          <w:sz w:val="20"/>
          <w:szCs w:val="20"/>
        </w:rPr>
      </w:pPr>
    </w:p>
    <w:p w:rsidR="00C76D3B" w:rsidRDefault="00B67F96" w:rsidP="00C76D3B">
      <w:pPr>
        <w:pStyle w:val="NormaleWeb"/>
        <w:spacing w:before="0" w:beforeAutospacing="0" w:after="0" w:afterAutospacing="0"/>
        <w:rPr>
          <w:rFonts w:ascii="Maiandra GD" w:hAnsi="Maiandra GD"/>
          <w:sz w:val="20"/>
          <w:szCs w:val="20"/>
        </w:rPr>
      </w:pPr>
      <w:r w:rsidRPr="00C76D3B">
        <w:rPr>
          <w:rFonts w:ascii="Maiandra GD" w:hAnsi="Maiandra GD"/>
          <w:i/>
          <w:iCs/>
          <w:sz w:val="20"/>
          <w:szCs w:val="20"/>
        </w:rPr>
        <w:t>L’Agnello, che è stato immolato, è degno di ricevere potenza e ricchezza.</w:t>
      </w:r>
      <w:r w:rsidRPr="00C76D3B">
        <w:rPr>
          <w:rFonts w:ascii="Maiandra GD" w:hAnsi="Maiandra GD"/>
          <w:sz w:val="20"/>
          <w:szCs w:val="20"/>
        </w:rPr>
        <w:t xml:space="preserve"> </w:t>
      </w:r>
    </w:p>
    <w:p w:rsidR="00C76D3B" w:rsidRDefault="00C76D3B" w:rsidP="00C76D3B">
      <w:pPr>
        <w:pStyle w:val="NormaleWeb"/>
        <w:spacing w:before="0" w:beforeAutospacing="0" w:after="0" w:afterAutospacing="0" w:line="72" w:lineRule="auto"/>
        <w:rPr>
          <w:rFonts w:ascii="Maiandra GD" w:hAnsi="Maiandra GD"/>
          <w:sz w:val="20"/>
          <w:szCs w:val="20"/>
        </w:rPr>
      </w:pPr>
    </w:p>
    <w:p w:rsidR="00C76D3B" w:rsidRDefault="00B67F96" w:rsidP="00C76D3B">
      <w:pPr>
        <w:pStyle w:val="NormaleWeb"/>
        <w:spacing w:before="0" w:beforeAutospacing="0" w:after="0" w:afterAutospacing="0"/>
        <w:rPr>
          <w:rFonts w:ascii="Maiandra GD" w:hAnsi="Maiandra GD"/>
          <w:b/>
          <w:sz w:val="20"/>
          <w:szCs w:val="20"/>
        </w:rPr>
      </w:pPr>
      <w:r w:rsidRPr="00C76D3B">
        <w:rPr>
          <w:rFonts w:ascii="Maiandra GD" w:hAnsi="Maiandra GD"/>
          <w:b/>
          <w:sz w:val="20"/>
          <w:szCs w:val="20"/>
        </w:rPr>
        <w:t>Dal libro dell’Apocalisse di san Giovanni apostolo</w:t>
      </w:r>
    </w:p>
    <w:p w:rsidR="00C76D3B" w:rsidRDefault="00B67F96" w:rsidP="00C76D3B">
      <w:pPr>
        <w:pStyle w:val="NormaleWeb"/>
        <w:spacing w:before="0" w:beforeAutospacing="0" w:after="0" w:afterAutospacing="0"/>
        <w:jc w:val="both"/>
        <w:rPr>
          <w:rFonts w:ascii="Maiandra GD" w:hAnsi="Maiandra GD"/>
          <w:sz w:val="20"/>
          <w:szCs w:val="20"/>
        </w:rPr>
      </w:pPr>
      <w:r w:rsidRPr="00C76D3B">
        <w:rPr>
          <w:rFonts w:ascii="Maiandra GD" w:hAnsi="Maiandra GD"/>
          <w:sz w:val="20"/>
          <w:szCs w:val="20"/>
        </w:rPr>
        <w:t>Io, Giovanni, vidi, e udii voci di molti angeli attorno al trono e agli esseri viventi e agli anziani. Il loro numero era miriadi di miriadi e migliaia di mi</w:t>
      </w:r>
      <w:r w:rsidR="00C76D3B">
        <w:rPr>
          <w:rFonts w:ascii="Maiandra GD" w:hAnsi="Maiandra GD"/>
          <w:sz w:val="20"/>
          <w:szCs w:val="20"/>
        </w:rPr>
        <w:t xml:space="preserve">gliaia e dicevano a gran voce: </w:t>
      </w:r>
      <w:r w:rsidRPr="00C76D3B">
        <w:rPr>
          <w:rFonts w:ascii="Maiandra GD" w:hAnsi="Maiandra GD"/>
          <w:sz w:val="20"/>
          <w:szCs w:val="20"/>
        </w:rPr>
        <w:t>«L</w:t>
      </w:r>
      <w:r w:rsidR="00C76D3B">
        <w:rPr>
          <w:rFonts w:ascii="Maiandra GD" w:hAnsi="Maiandra GD"/>
          <w:sz w:val="20"/>
          <w:szCs w:val="20"/>
        </w:rPr>
        <w:t xml:space="preserve">’Agnello, che è stato immolato, </w:t>
      </w:r>
      <w:r w:rsidRPr="00C76D3B">
        <w:rPr>
          <w:rFonts w:ascii="Maiandra GD" w:hAnsi="Maiandra GD"/>
          <w:sz w:val="20"/>
          <w:szCs w:val="20"/>
        </w:rPr>
        <w:t>è degno d</w:t>
      </w:r>
      <w:r w:rsidR="00C76D3B">
        <w:rPr>
          <w:rFonts w:ascii="Maiandra GD" w:hAnsi="Maiandra GD"/>
          <w:sz w:val="20"/>
          <w:szCs w:val="20"/>
        </w:rPr>
        <w:t xml:space="preserve">i ricevere potenza e ricchezza, sapienza e forza, onore, gloria e benedizione». </w:t>
      </w:r>
      <w:r w:rsidRPr="00C76D3B">
        <w:rPr>
          <w:rFonts w:ascii="Maiandra GD" w:hAnsi="Maiandra GD"/>
          <w:sz w:val="20"/>
          <w:szCs w:val="20"/>
        </w:rPr>
        <w:t>Tutte le creature nel cielo e sulla terra, sotto terra e nel mare, e tutti gli esseri che vi si trovav</w:t>
      </w:r>
      <w:r w:rsidR="00C76D3B">
        <w:rPr>
          <w:rFonts w:ascii="Maiandra GD" w:hAnsi="Maiandra GD"/>
          <w:sz w:val="20"/>
          <w:szCs w:val="20"/>
        </w:rPr>
        <w:t xml:space="preserve">ano, udii che dicevano: </w:t>
      </w:r>
      <w:r w:rsidRPr="00C76D3B">
        <w:rPr>
          <w:rFonts w:ascii="Maiandra GD" w:hAnsi="Maiandra GD"/>
          <w:sz w:val="20"/>
          <w:szCs w:val="20"/>
        </w:rPr>
        <w:t>«A Colui ch</w:t>
      </w:r>
      <w:r w:rsidR="00C76D3B">
        <w:rPr>
          <w:rFonts w:ascii="Maiandra GD" w:hAnsi="Maiandra GD"/>
          <w:sz w:val="20"/>
          <w:szCs w:val="20"/>
        </w:rPr>
        <w:t xml:space="preserve">e siede sul trono e all’Agnello </w:t>
      </w:r>
      <w:r w:rsidRPr="00C76D3B">
        <w:rPr>
          <w:rFonts w:ascii="Maiandra GD" w:hAnsi="Maiandra GD"/>
          <w:sz w:val="20"/>
          <w:szCs w:val="20"/>
        </w:rPr>
        <w:t>lode, onore, gloria e p</w:t>
      </w:r>
      <w:r w:rsidR="00C76D3B">
        <w:rPr>
          <w:rFonts w:ascii="Maiandra GD" w:hAnsi="Maiandra GD"/>
          <w:sz w:val="20"/>
          <w:szCs w:val="20"/>
        </w:rPr>
        <w:t xml:space="preserve">otenza, nei secoli dei secoli». </w:t>
      </w:r>
      <w:r w:rsidRPr="00C76D3B">
        <w:rPr>
          <w:rFonts w:ascii="Maiandra GD" w:hAnsi="Maiandra GD"/>
          <w:sz w:val="20"/>
          <w:szCs w:val="20"/>
        </w:rPr>
        <w:t>E i quattro esseri viventi dicevano: «Amen». E gli anziani si prostrarono in adorazione.</w:t>
      </w:r>
    </w:p>
    <w:p w:rsidR="00C76D3B" w:rsidRDefault="00C76D3B" w:rsidP="00C76D3B">
      <w:pPr>
        <w:pStyle w:val="NormaleWeb"/>
        <w:spacing w:before="0" w:beforeAutospacing="0" w:after="0" w:afterAutospacing="0"/>
        <w:jc w:val="both"/>
        <w:rPr>
          <w:rFonts w:ascii="Maiandra GD" w:hAnsi="Maiandra GD"/>
          <w:sz w:val="20"/>
          <w:szCs w:val="20"/>
        </w:rPr>
      </w:pPr>
    </w:p>
    <w:p w:rsidR="00C76D3B" w:rsidRDefault="00B67F96" w:rsidP="00C76D3B">
      <w:pPr>
        <w:pStyle w:val="NormaleWeb"/>
        <w:spacing w:before="0" w:beforeAutospacing="0" w:after="0" w:afterAutospacing="0"/>
        <w:rPr>
          <w:rFonts w:ascii="Maiandra GD" w:hAnsi="Maiandra GD"/>
          <w:sz w:val="20"/>
          <w:szCs w:val="20"/>
        </w:rPr>
      </w:pPr>
      <w:r w:rsidRPr="00C76D3B">
        <w:rPr>
          <w:rFonts w:ascii="Maiandra GD" w:hAnsi="Maiandra GD"/>
          <w:b/>
          <w:bCs/>
          <w:sz w:val="20"/>
          <w:szCs w:val="20"/>
        </w:rPr>
        <w:t xml:space="preserve">Canto al Vangelo </w:t>
      </w:r>
    </w:p>
    <w:p w:rsidR="00C76D3B" w:rsidRDefault="00C76D3B" w:rsidP="00C76D3B">
      <w:pPr>
        <w:pStyle w:val="NormaleWeb"/>
        <w:spacing w:before="0" w:beforeAutospacing="0" w:after="0" w:afterAutospacing="0" w:line="72" w:lineRule="auto"/>
        <w:rPr>
          <w:rFonts w:ascii="Maiandra GD" w:hAnsi="Maiandra GD"/>
          <w:sz w:val="20"/>
          <w:szCs w:val="20"/>
        </w:rPr>
      </w:pPr>
    </w:p>
    <w:p w:rsidR="00C76D3B" w:rsidRDefault="00B67F96" w:rsidP="00C76D3B">
      <w:pPr>
        <w:pStyle w:val="NormaleWeb"/>
        <w:spacing w:before="0" w:beforeAutospacing="0" w:after="0" w:afterAutospacing="0"/>
        <w:rPr>
          <w:rFonts w:ascii="Maiandra GD" w:hAnsi="Maiandra GD"/>
          <w:sz w:val="20"/>
          <w:szCs w:val="20"/>
        </w:rPr>
      </w:pPr>
      <w:r w:rsidRPr="00C76D3B">
        <w:rPr>
          <w:rFonts w:ascii="Maiandra GD" w:hAnsi="Maiandra GD"/>
          <w:i/>
          <w:sz w:val="20"/>
          <w:szCs w:val="20"/>
        </w:rPr>
        <w:t>Alleluia, alleluia.</w:t>
      </w:r>
      <w:r w:rsidRPr="00C76D3B">
        <w:rPr>
          <w:rFonts w:ascii="Maiandra GD" w:hAnsi="Maiandra GD"/>
          <w:sz w:val="20"/>
          <w:szCs w:val="20"/>
        </w:rPr>
        <w:br/>
        <w:t>Cristo è risorto, lui che ha creato il mondo,</w:t>
      </w:r>
      <w:r w:rsidRPr="00C76D3B">
        <w:rPr>
          <w:rFonts w:ascii="Maiandra GD" w:hAnsi="Maiandra GD"/>
          <w:sz w:val="20"/>
          <w:szCs w:val="20"/>
        </w:rPr>
        <w:br/>
        <w:t>e ha salvato gli uomini nella sua misericordia.</w:t>
      </w:r>
      <w:r w:rsidRPr="00C76D3B">
        <w:rPr>
          <w:rFonts w:ascii="Maiandra GD" w:hAnsi="Maiandra GD"/>
          <w:sz w:val="20"/>
          <w:szCs w:val="20"/>
        </w:rPr>
        <w:br/>
      </w:r>
      <w:r w:rsidRPr="00C76D3B">
        <w:rPr>
          <w:rFonts w:ascii="Maiandra GD" w:hAnsi="Maiandra GD"/>
          <w:i/>
          <w:sz w:val="20"/>
          <w:szCs w:val="20"/>
        </w:rPr>
        <w:t>Alleluia.</w:t>
      </w:r>
      <w:r w:rsidRPr="00C76D3B">
        <w:rPr>
          <w:rFonts w:ascii="Maiandra GD" w:hAnsi="Maiandra GD"/>
          <w:sz w:val="20"/>
          <w:szCs w:val="20"/>
        </w:rPr>
        <w:t xml:space="preserve"> </w:t>
      </w:r>
    </w:p>
    <w:p w:rsidR="00C76D3B" w:rsidRDefault="00C76D3B" w:rsidP="00C76D3B">
      <w:pPr>
        <w:pStyle w:val="NormaleWeb"/>
        <w:spacing w:before="0" w:beforeAutospacing="0" w:after="0" w:afterAutospacing="0"/>
        <w:rPr>
          <w:rFonts w:ascii="Maiandra GD" w:hAnsi="Maiandra GD"/>
          <w:sz w:val="20"/>
          <w:szCs w:val="20"/>
        </w:rPr>
      </w:pPr>
    </w:p>
    <w:p w:rsidR="00C76D3B" w:rsidRDefault="00B67F96" w:rsidP="00C76D3B">
      <w:pPr>
        <w:pStyle w:val="NormaleWeb"/>
        <w:spacing w:before="0" w:beforeAutospacing="0" w:after="0" w:afterAutospacing="0"/>
        <w:rPr>
          <w:rFonts w:ascii="Maiandra GD" w:hAnsi="Maiandra GD"/>
          <w:sz w:val="20"/>
          <w:szCs w:val="20"/>
        </w:rPr>
      </w:pPr>
      <w:r w:rsidRPr="00C76D3B">
        <w:rPr>
          <w:rFonts w:ascii="Maiandra GD" w:hAnsi="Maiandra GD"/>
          <w:b/>
          <w:bCs/>
          <w:sz w:val="20"/>
          <w:szCs w:val="20"/>
        </w:rPr>
        <w:t xml:space="preserve">VANGELO </w:t>
      </w:r>
      <w:r w:rsidRPr="00C76D3B">
        <w:rPr>
          <w:rFonts w:ascii="Maiandra GD" w:hAnsi="Maiandra GD"/>
          <w:i/>
          <w:iCs/>
          <w:sz w:val="20"/>
          <w:szCs w:val="20"/>
        </w:rPr>
        <w:t>(Gv 21,1-19)</w:t>
      </w:r>
      <w:r w:rsidRPr="00C76D3B">
        <w:rPr>
          <w:rFonts w:ascii="Maiandra GD" w:hAnsi="Maiandra GD"/>
          <w:sz w:val="20"/>
          <w:szCs w:val="20"/>
        </w:rPr>
        <w:t xml:space="preserve"> </w:t>
      </w:r>
    </w:p>
    <w:p w:rsidR="00C76D3B" w:rsidRDefault="00C76D3B" w:rsidP="00C76D3B">
      <w:pPr>
        <w:pStyle w:val="NormaleWeb"/>
        <w:spacing w:before="0" w:beforeAutospacing="0" w:after="0" w:afterAutospacing="0" w:line="72" w:lineRule="auto"/>
        <w:rPr>
          <w:rFonts w:ascii="Maiandra GD" w:hAnsi="Maiandra GD"/>
          <w:sz w:val="20"/>
          <w:szCs w:val="20"/>
        </w:rPr>
      </w:pPr>
    </w:p>
    <w:p w:rsidR="00C76D3B" w:rsidRDefault="00B67F96" w:rsidP="00C76D3B">
      <w:pPr>
        <w:pStyle w:val="NormaleWeb"/>
        <w:spacing w:before="0" w:beforeAutospacing="0" w:after="0" w:afterAutospacing="0"/>
        <w:rPr>
          <w:rFonts w:ascii="Maiandra GD" w:hAnsi="Maiandra GD"/>
          <w:sz w:val="20"/>
          <w:szCs w:val="20"/>
        </w:rPr>
      </w:pPr>
      <w:r w:rsidRPr="00C76D3B">
        <w:rPr>
          <w:rFonts w:ascii="Maiandra GD" w:hAnsi="Maiandra GD"/>
          <w:i/>
          <w:iCs/>
          <w:sz w:val="20"/>
          <w:szCs w:val="20"/>
        </w:rPr>
        <w:t>Viene Gesù, prende il pane e lo dà loro, così pure il pesce.</w:t>
      </w:r>
      <w:r w:rsidRPr="00C76D3B">
        <w:rPr>
          <w:rFonts w:ascii="Maiandra GD" w:hAnsi="Maiandra GD"/>
          <w:sz w:val="20"/>
          <w:szCs w:val="20"/>
        </w:rPr>
        <w:t xml:space="preserve"> </w:t>
      </w:r>
    </w:p>
    <w:p w:rsidR="00C76D3B" w:rsidRDefault="00C76D3B" w:rsidP="00C76D3B">
      <w:pPr>
        <w:pStyle w:val="NormaleWeb"/>
        <w:spacing w:before="0" w:beforeAutospacing="0" w:after="0" w:afterAutospacing="0" w:line="72" w:lineRule="auto"/>
        <w:rPr>
          <w:rFonts w:ascii="Maiandra GD" w:hAnsi="Maiandra GD"/>
          <w:sz w:val="20"/>
          <w:szCs w:val="20"/>
        </w:rPr>
      </w:pPr>
    </w:p>
    <w:p w:rsidR="00C76D3B" w:rsidRPr="00C76D3B" w:rsidRDefault="00B67F96" w:rsidP="00C76D3B">
      <w:pPr>
        <w:pStyle w:val="NormaleWeb"/>
        <w:spacing w:before="0" w:beforeAutospacing="0" w:after="0" w:afterAutospacing="0"/>
        <w:rPr>
          <w:rFonts w:ascii="Maiandra GD" w:hAnsi="Maiandra GD"/>
          <w:b/>
          <w:sz w:val="20"/>
          <w:szCs w:val="20"/>
        </w:rPr>
      </w:pPr>
      <w:r w:rsidRPr="00C76D3B">
        <w:rPr>
          <w:rFonts w:ascii="Maiandra GD" w:hAnsi="Maiandra GD"/>
          <w:b/>
          <w:bCs/>
          <w:sz w:val="20"/>
          <w:szCs w:val="20"/>
        </w:rPr>
        <w:t xml:space="preserve">+ </w:t>
      </w:r>
      <w:r w:rsidR="00C76D3B" w:rsidRPr="00C76D3B">
        <w:rPr>
          <w:rFonts w:ascii="Maiandra GD" w:hAnsi="Maiandra GD"/>
          <w:b/>
          <w:sz w:val="20"/>
          <w:szCs w:val="20"/>
        </w:rPr>
        <w:t>Dal Vangelo secondo Giovanni</w:t>
      </w:r>
    </w:p>
    <w:p w:rsidR="00C76D3B" w:rsidRDefault="00B67F96" w:rsidP="00C76D3B">
      <w:pPr>
        <w:pStyle w:val="NormaleWeb"/>
        <w:spacing w:before="0" w:beforeAutospacing="0" w:after="0" w:afterAutospacing="0"/>
        <w:jc w:val="both"/>
        <w:rPr>
          <w:rFonts w:ascii="Maiandra GD" w:hAnsi="Maiandra GD"/>
          <w:sz w:val="20"/>
          <w:szCs w:val="20"/>
        </w:rPr>
      </w:pPr>
      <w:r w:rsidRPr="00C76D3B">
        <w:rPr>
          <w:rFonts w:ascii="Maiandra GD" w:hAnsi="Maiandra GD"/>
          <w:sz w:val="20"/>
          <w:szCs w:val="20"/>
        </w:rPr>
        <w:t xml:space="preserve">In quel tempo, Gesù si manifestò di nuovo ai discepoli sul mare di Tiberìade. E si manifestò così: si trovavano insieme Simon Pietro, Tommaso detto Dìdimo, </w:t>
      </w:r>
      <w:proofErr w:type="spellStart"/>
      <w:r w:rsidRPr="00C76D3B">
        <w:rPr>
          <w:rFonts w:ascii="Maiandra GD" w:hAnsi="Maiandra GD"/>
          <w:sz w:val="20"/>
          <w:szCs w:val="20"/>
        </w:rPr>
        <w:t>Natanaèle</w:t>
      </w:r>
      <w:proofErr w:type="spellEnd"/>
      <w:r w:rsidRPr="00C76D3B">
        <w:rPr>
          <w:rFonts w:ascii="Maiandra GD" w:hAnsi="Maiandra GD"/>
          <w:sz w:val="20"/>
          <w:szCs w:val="20"/>
        </w:rPr>
        <w:t xml:space="preserve"> di Cana di Galilea, i figli di Zebedèo e altri due discepoli. Disse loro Simon Pietro: «Io vado a pescare». Gli dissero: «Veniamo anche noi con te». Allora uscirono e salirono sulla barca; ma quella notte non presero nulla.</w:t>
      </w:r>
      <w:r w:rsidR="00C76D3B">
        <w:rPr>
          <w:rFonts w:ascii="Maiandra GD" w:hAnsi="Maiandra GD"/>
          <w:sz w:val="20"/>
          <w:szCs w:val="20"/>
        </w:rPr>
        <w:t xml:space="preserve"> </w:t>
      </w:r>
      <w:r w:rsidRPr="00C76D3B">
        <w:rPr>
          <w:rFonts w:ascii="Maiandra GD" w:hAnsi="Maiandra GD"/>
          <w:sz w:val="20"/>
          <w:szCs w:val="20"/>
        </w:rPr>
        <w:t>Quando già era l’alba, Gesù stette sulla riva, ma i discepoli non si erano accorti che era Gesù. Gesù disse loro: «Figlioli, non avete nulla da mangiare?». Gli risposero: «No». Allora egli disse loro: «Gettate la rete dalla parte destra della barca e troverete». La gettarono e non riuscivano più a tirarla su per la grande quantità di pesci. Allora quel discepolo che Gesù amava disse a Pietro: «È il Signore!». Simon Pietro, appena udì che era il Signore, si strinse la veste attorno ai fianchi, perché era svestito, e si gettò in mare. Gli altri discepoli invece vennero con la barca, trascinando la rete piena di pesci: non erano infatti lontani da terr</w:t>
      </w:r>
      <w:r w:rsidR="00C76D3B">
        <w:rPr>
          <w:rFonts w:ascii="Maiandra GD" w:hAnsi="Maiandra GD"/>
          <w:sz w:val="20"/>
          <w:szCs w:val="20"/>
        </w:rPr>
        <w:t xml:space="preserve">a se non un centinaio di metri. </w:t>
      </w:r>
      <w:r w:rsidRPr="00C76D3B">
        <w:rPr>
          <w:rFonts w:ascii="Maiandra GD" w:hAnsi="Maiandra GD"/>
          <w:sz w:val="20"/>
          <w:szCs w:val="20"/>
        </w:rPr>
        <w:t xml:space="preserve">Appena scesi a terra, videro un fuoco di brace con del pesce sopra, e del pane. Disse loro Gesù: «Portate un po’ del pesce che avete preso ora». Allora Simon Pietro salì nella barca e trasse a terra la rete piena di </w:t>
      </w:r>
      <w:proofErr w:type="spellStart"/>
      <w:r w:rsidRPr="00C76D3B">
        <w:rPr>
          <w:rFonts w:ascii="Maiandra GD" w:hAnsi="Maiandra GD"/>
          <w:sz w:val="20"/>
          <w:szCs w:val="20"/>
        </w:rPr>
        <w:t>centocinquantatré</w:t>
      </w:r>
      <w:proofErr w:type="spellEnd"/>
      <w:r w:rsidRPr="00C76D3B">
        <w:rPr>
          <w:rFonts w:ascii="Maiandra GD" w:hAnsi="Maiandra GD"/>
          <w:sz w:val="20"/>
          <w:szCs w:val="20"/>
        </w:rPr>
        <w:t xml:space="preserve"> grossi pesci. E benché fossero tanti, la rete non si squarciò. Gesù disse loro: «Venite a mangiare». E nessuno dei discepoli osava domandargli: «Chi sei?», perché sapevano bene che era il Signore. Gesù si avvicinò, prese il pane e lo diede loro, e così pure il pesce. Era la terza volta che Gesù si manifestava ai discepoli,</w:t>
      </w:r>
      <w:r w:rsidR="00C76D3B">
        <w:rPr>
          <w:rFonts w:ascii="Maiandra GD" w:hAnsi="Maiandra GD"/>
          <w:sz w:val="20"/>
          <w:szCs w:val="20"/>
        </w:rPr>
        <w:t xml:space="preserve"> dopo essere risorto dai morti. </w:t>
      </w:r>
      <w:r w:rsidRPr="00C76D3B">
        <w:rPr>
          <w:rFonts w:ascii="Maiandra GD" w:hAnsi="Maiandra GD"/>
          <w:sz w:val="20"/>
          <w:szCs w:val="20"/>
        </w:rPr>
        <w:t>Quand’ebbero mangiato, Gesù disse a Simon Pietro: «Simone, figlio di Giovanni, mi ami più di costoro?». Gli rispose: «Certo, Signore, tu lo sai che ti voglio bene». Gli disse: «Pasci i miei agnelli». Gli disse di nuovo, per la seconda volta: «Simone, figlio di Giovanni, mi ami?». Gli rispose: «Certo, Signore, tu lo sai che ti voglio bene». Gli disse: «Pascola le mie pecore». Gli disse per la terza volta: «Simone, figlio di Giovanni, mi vuoi bene?». Pietro rimase addolorato che per la terza volta gli domandasse: «Mi vuoi bene?», e gli disse: «Signore, tu conosci tutto; tu sai che ti voglio bene». Gli rispose Gesù: «Pasci le mie pecore. In verità, in verità io ti dico: quando eri più giovane ti vestivi da solo e andavi dove volevi; ma quando sarai vecchio tenderai le tue mani, e un altro ti vestirà e ti porterà dove tu non vuoi». Questo disse per indicare con quale morte egli avrebbe glorificato Dio. E, detto questo, aggiunse: «Seguimi».</w:t>
      </w:r>
    </w:p>
    <w:p w:rsidR="00C76D3B" w:rsidRDefault="00C76D3B" w:rsidP="00C76D3B">
      <w:pPr>
        <w:pStyle w:val="NormaleWeb"/>
        <w:spacing w:before="0" w:beforeAutospacing="0" w:after="0" w:afterAutospacing="0"/>
        <w:jc w:val="both"/>
        <w:rPr>
          <w:rFonts w:ascii="Maiandra GD" w:hAnsi="Maiandra GD"/>
          <w:sz w:val="20"/>
          <w:szCs w:val="20"/>
        </w:rPr>
      </w:pPr>
    </w:p>
    <w:p w:rsidR="00C76D3B" w:rsidRDefault="00C76D3B" w:rsidP="00C76D3B">
      <w:pPr>
        <w:pStyle w:val="NormaleWeb"/>
        <w:spacing w:before="0" w:beforeAutospacing="0" w:after="0" w:afterAutospacing="0"/>
        <w:jc w:val="both"/>
        <w:rPr>
          <w:rFonts w:ascii="Maiandra GD" w:hAnsi="Maiandra GD"/>
          <w:sz w:val="20"/>
          <w:szCs w:val="20"/>
        </w:rPr>
      </w:pPr>
    </w:p>
    <w:p w:rsidR="00C76D3B" w:rsidRDefault="00C76D3B" w:rsidP="00C76D3B">
      <w:pPr>
        <w:pStyle w:val="NormaleWeb"/>
        <w:spacing w:before="0" w:beforeAutospacing="0" w:after="0" w:afterAutospacing="0"/>
        <w:jc w:val="center"/>
        <w:rPr>
          <w:rFonts w:ascii="Maiandra GD" w:hAnsi="Maiandra GD"/>
          <w:sz w:val="20"/>
          <w:szCs w:val="20"/>
        </w:rPr>
      </w:pPr>
      <w:r w:rsidRPr="00C76D3B">
        <w:rPr>
          <w:rFonts w:ascii="Segoe Print" w:hAnsi="Segoe Print"/>
          <w:b/>
          <w:color w:val="E36C0A" w:themeColor="accent6" w:themeShade="BF"/>
        </w:rPr>
        <w:t>Lectio divina</w:t>
      </w:r>
    </w:p>
    <w:p w:rsidR="00C76D3B" w:rsidRPr="00C76D3B" w:rsidRDefault="00C76D3B" w:rsidP="00C76D3B">
      <w:pPr>
        <w:pStyle w:val="NormaleWeb"/>
        <w:spacing w:before="0" w:beforeAutospacing="0" w:after="0" w:afterAutospacing="0" w:line="48" w:lineRule="auto"/>
        <w:jc w:val="center"/>
        <w:rPr>
          <w:rFonts w:ascii="Maiandra GD" w:hAnsi="Maiandra GD"/>
          <w:sz w:val="20"/>
          <w:szCs w:val="20"/>
        </w:rPr>
      </w:pPr>
    </w:p>
    <w:p w:rsidR="00977442" w:rsidRPr="00977442" w:rsidRDefault="00977442" w:rsidP="00C76D3B">
      <w:pPr>
        <w:pStyle w:val="NormaleWeb"/>
        <w:spacing w:before="0" w:beforeAutospacing="0" w:after="0" w:afterAutospacing="0"/>
        <w:jc w:val="both"/>
        <w:rPr>
          <w:rFonts w:ascii="Segoe Print" w:hAnsi="Segoe Print"/>
          <w:sz w:val="22"/>
          <w:szCs w:val="22"/>
        </w:rPr>
      </w:pPr>
      <w:r>
        <w:rPr>
          <w:rFonts w:ascii="Segoe Print" w:hAnsi="Segoe Print"/>
          <w:sz w:val="22"/>
          <w:szCs w:val="22"/>
        </w:rPr>
        <w:t xml:space="preserve">Molto bella la Parola che abbiamo ascoltato in questa III Domenica del Tempo di Pasqua, tempo in cui il Signore ci dona la grazia di contemplare, nei Vangeli, il Risorto e le sue manifestazioni ai discepoli, ma anche attraverso i brani degli Atti degli apostoli, come essi stessi, divennero testimoni forti e coraggiosi di Gesù Cristo e della sua Resurrezione. </w:t>
      </w:r>
      <w:r w:rsidR="003455B4">
        <w:rPr>
          <w:rFonts w:ascii="Segoe Print" w:hAnsi="Segoe Print"/>
          <w:sz w:val="22"/>
          <w:szCs w:val="22"/>
        </w:rPr>
        <w:t xml:space="preserve">In particolare, meditando la Parola spezzata nel Vangelo, mi colpisce la figura di Pietro: </w:t>
      </w:r>
      <w:r w:rsidR="00FC507C">
        <w:rPr>
          <w:rFonts w:ascii="Segoe Print" w:hAnsi="Segoe Print"/>
          <w:sz w:val="22"/>
          <w:szCs w:val="22"/>
        </w:rPr>
        <w:t>colui che fu il</w:t>
      </w:r>
      <w:r w:rsidR="003455B4">
        <w:rPr>
          <w:rFonts w:ascii="Segoe Print" w:hAnsi="Segoe Print"/>
          <w:sz w:val="22"/>
          <w:szCs w:val="22"/>
        </w:rPr>
        <w:t xml:space="preserve"> primo a divenire discepolo di Gesù, insieme al fratello e a Giovanni e Giacomo</w:t>
      </w:r>
      <w:r w:rsidR="00FC507C">
        <w:rPr>
          <w:rFonts w:ascii="Segoe Print" w:hAnsi="Segoe Print"/>
          <w:sz w:val="22"/>
          <w:szCs w:val="22"/>
        </w:rPr>
        <w:t>, uomini a cui Gesù, fece</w:t>
      </w:r>
      <w:r w:rsidR="003455B4">
        <w:rPr>
          <w:rFonts w:ascii="Segoe Print" w:hAnsi="Segoe Print"/>
          <w:sz w:val="22"/>
          <w:szCs w:val="22"/>
        </w:rPr>
        <w:t xml:space="preserve"> udire “il suo richiamo” e l’invito a “seguirlo”, divenendo insieme a Lui, “pescatori di uomini”</w:t>
      </w:r>
      <w:r w:rsidR="00FC507C">
        <w:rPr>
          <w:rFonts w:ascii="Segoe Print" w:hAnsi="Segoe Print"/>
          <w:sz w:val="22"/>
          <w:szCs w:val="22"/>
        </w:rPr>
        <w:t xml:space="preserve">. Una sequela poi </w:t>
      </w:r>
      <w:r w:rsidR="00FC507C">
        <w:rPr>
          <w:rFonts w:ascii="Segoe Print" w:hAnsi="Segoe Print"/>
          <w:sz w:val="22"/>
          <w:szCs w:val="22"/>
        </w:rPr>
        <w:lastRenderedPageBreak/>
        <w:t>allargata, che nonostante le prove, i rinnegamenti, le paure dettate dalla morte di Gesù, continuò a cammina</w:t>
      </w:r>
      <w:r w:rsidR="00775EFE">
        <w:rPr>
          <w:rFonts w:ascii="Segoe Print" w:hAnsi="Segoe Print"/>
          <w:sz w:val="22"/>
          <w:szCs w:val="22"/>
        </w:rPr>
        <w:t>re ed è in Pietro che, la figura</w:t>
      </w:r>
      <w:r w:rsidR="00FC507C">
        <w:rPr>
          <w:rFonts w:ascii="Segoe Print" w:hAnsi="Segoe Print"/>
          <w:sz w:val="22"/>
          <w:szCs w:val="22"/>
        </w:rPr>
        <w:t xml:space="preserve"> anche se velata, del Maestro</w:t>
      </w:r>
      <w:r w:rsidR="00775EFE">
        <w:rPr>
          <w:rFonts w:ascii="Segoe Print" w:hAnsi="Segoe Print"/>
          <w:sz w:val="22"/>
          <w:szCs w:val="22"/>
        </w:rPr>
        <w:t>,</w:t>
      </w:r>
      <w:r w:rsidR="00FC507C">
        <w:rPr>
          <w:rFonts w:ascii="Segoe Print" w:hAnsi="Segoe Print"/>
          <w:sz w:val="22"/>
          <w:szCs w:val="22"/>
        </w:rPr>
        <w:t xml:space="preserve"> si protrae. Meditando il Vangelo di oggi, emerge questo aspetto di Pietro “capo”, perché tutti lo seguono nella sua </w:t>
      </w:r>
      <w:r w:rsidR="00EC4864">
        <w:rPr>
          <w:rFonts w:ascii="Segoe Print" w:hAnsi="Segoe Print"/>
          <w:sz w:val="22"/>
          <w:szCs w:val="22"/>
        </w:rPr>
        <w:t>iniziativa</w:t>
      </w:r>
      <w:r w:rsidR="00FC507C">
        <w:rPr>
          <w:rFonts w:ascii="Segoe Print" w:hAnsi="Segoe Print"/>
          <w:sz w:val="22"/>
          <w:szCs w:val="22"/>
        </w:rPr>
        <w:t xml:space="preserve"> di andare a pescare, poi nel momento in cui Giovanni riconosce Gesù sulla riva del mare, è a Pietro che comunica che si tratta proprio di Gesù, e a seguit</w:t>
      </w:r>
      <w:r w:rsidR="00EC4864">
        <w:rPr>
          <w:rFonts w:ascii="Segoe Print" w:hAnsi="Segoe Print"/>
          <w:sz w:val="22"/>
          <w:szCs w:val="22"/>
        </w:rPr>
        <w:t>o di ciò Lui lo raggiunge a nuoto, spinto dal suo grande amore e fervore. È proprio lo stesso Gesù infine nel dialogo con Pietro a confermare la vera vocazione del discepolo, quella che Gesù già aveva visto quando “fissò lo sguardo su di lui” la prima vo</w:t>
      </w:r>
      <w:r w:rsidR="00775EFE">
        <w:rPr>
          <w:rFonts w:ascii="Segoe Print" w:hAnsi="Segoe Print"/>
          <w:sz w:val="22"/>
          <w:szCs w:val="22"/>
        </w:rPr>
        <w:t>lta:</w:t>
      </w:r>
      <w:r w:rsidR="00EC4864">
        <w:rPr>
          <w:rFonts w:ascii="Segoe Print" w:hAnsi="Segoe Print"/>
          <w:sz w:val="22"/>
          <w:szCs w:val="22"/>
        </w:rPr>
        <w:t xml:space="preserve"> Egli è stato chiamato perché il Signore attraverso di lui potesse continuare la missione di Gesù come guida e pastore del suo gregge. La dinamica del Vangelo ci fa comprendere come, l’assenza e il vuoto creato dalla morte del Maestro, crea nei discepoli uno sbandamento, tanto da far riemergere desideri e volontà umane, mettendo da parte gli insegnamenti di Gesù e il tesoro che Lui aveva lasci</w:t>
      </w:r>
      <w:r w:rsidR="008B038E">
        <w:rPr>
          <w:rFonts w:ascii="Segoe Print" w:hAnsi="Segoe Print"/>
          <w:sz w:val="22"/>
          <w:szCs w:val="22"/>
        </w:rPr>
        <w:t xml:space="preserve">ato nelle loro mani. “Io vado a pescare” dice Pietro, e nonostante nella sua decisione quell’io diventa il “noi” dei discepoli, quell’unità non basta a portare “pesci nelle reti”, perché manca il vero collante, manca l’azione “nel nome di Gesù”. Solo il miracolo dei 153 grossi pesci di quell’uomo inizialmente sconosciuto, che consiglia loro di gettare la rete dalla parte destra della barca, dopo la dura notte di fatica vana, permette di riconoscere Gesù. L’esperienza di Pietro ci fa comprendere come spesso le paure, le angosce, le difficoltà, ci fanno dimenticare di essere seguaci di Cristo, cioè di essere pietre fondate sulla Pietra angolare, uomini che ripongono solo in Lui la loro fiducia e non su se stessi. La convinzione molto comune di esser capaci di far tutto da soli, di essere sempre in grado di prendere le giuste decisioni, </w:t>
      </w:r>
      <w:r w:rsidR="009558F4">
        <w:rPr>
          <w:rFonts w:ascii="Segoe Print" w:hAnsi="Segoe Print"/>
          <w:sz w:val="22"/>
          <w:szCs w:val="22"/>
        </w:rPr>
        <w:t xml:space="preserve">spesso accompagnate da risultati insoddisfacenti, è frutto della sola volontà umana non ancora consegnata al Padre, perché </w:t>
      </w:r>
      <w:r w:rsidR="00775EFE">
        <w:rPr>
          <w:rFonts w:ascii="Segoe Print" w:hAnsi="Segoe Print"/>
          <w:sz w:val="22"/>
          <w:szCs w:val="22"/>
        </w:rPr>
        <w:t xml:space="preserve">la </w:t>
      </w:r>
      <w:r w:rsidR="009558F4">
        <w:rPr>
          <w:rFonts w:ascii="Segoe Print" w:hAnsi="Segoe Print"/>
          <w:sz w:val="22"/>
          <w:szCs w:val="22"/>
        </w:rPr>
        <w:t xml:space="preserve">sua Divina Volontà possa portare avanti in noi l’opera da Lui iniziata nel momento in cui siamo stati concepiti. Il dialogo fra Gesù e Pietro, </w:t>
      </w:r>
      <w:r w:rsidR="00775EFE">
        <w:rPr>
          <w:rFonts w:ascii="Segoe Print" w:hAnsi="Segoe Print"/>
          <w:sz w:val="22"/>
          <w:szCs w:val="22"/>
        </w:rPr>
        <w:t xml:space="preserve">mette in risalto il dislivello esistente tra l’Amore che Gesù ci dona e </w:t>
      </w:r>
      <w:r w:rsidR="009558F4">
        <w:rPr>
          <w:rFonts w:ascii="Segoe Print" w:hAnsi="Segoe Print"/>
          <w:sz w:val="22"/>
          <w:szCs w:val="22"/>
        </w:rPr>
        <w:t>l’</w:t>
      </w:r>
      <w:r w:rsidR="00775EFE">
        <w:rPr>
          <w:rFonts w:ascii="Segoe Print" w:hAnsi="Segoe Print"/>
          <w:sz w:val="22"/>
          <w:szCs w:val="22"/>
        </w:rPr>
        <w:t xml:space="preserve">amore che siamo capaci di donargli noi; ma Gesù conferendo a Pietro il mandato di pascere il gregge, che </w:t>
      </w:r>
      <w:r w:rsidR="009558F4">
        <w:rPr>
          <w:rFonts w:ascii="Segoe Print" w:hAnsi="Segoe Print"/>
          <w:sz w:val="22"/>
          <w:szCs w:val="22"/>
        </w:rPr>
        <w:t xml:space="preserve">è proprio </w:t>
      </w:r>
      <w:r w:rsidR="00775EFE">
        <w:rPr>
          <w:rFonts w:ascii="Segoe Print" w:hAnsi="Segoe Print"/>
          <w:sz w:val="22"/>
          <w:szCs w:val="22"/>
        </w:rPr>
        <w:t>delle nostre lacune</w:t>
      </w:r>
      <w:r w:rsidR="009558F4">
        <w:rPr>
          <w:rFonts w:ascii="Segoe Print" w:hAnsi="Segoe Print"/>
          <w:sz w:val="22"/>
          <w:szCs w:val="22"/>
        </w:rPr>
        <w:t xml:space="preserve"> che Egli ha bisogno, dei nostri limiti, del nostr</w:t>
      </w:r>
      <w:r w:rsidR="00775EFE">
        <w:rPr>
          <w:rFonts w:ascii="Segoe Print" w:hAnsi="Segoe Print"/>
          <w:sz w:val="22"/>
          <w:szCs w:val="22"/>
        </w:rPr>
        <w:t>o sentirci inadatti e incapaci. Gesù ci ricorda</w:t>
      </w:r>
      <w:r w:rsidR="009558F4">
        <w:rPr>
          <w:rFonts w:ascii="Segoe Print" w:hAnsi="Segoe Print"/>
          <w:sz w:val="22"/>
          <w:szCs w:val="22"/>
        </w:rPr>
        <w:t xml:space="preserve"> che ci ha chiamati e scelti non per i nostri meriti e capacità, ma per la nostra piccolezza, perché sia sempre Lui a poter manifestare la sua onnipotenza e grandezza, compiendo meraviglie e riempiendo “le reti della nostra vita”. Nel chiedere a Pietro “Tu mi ami” Egli chiede a ciascuno di noi: “Sei ancora disposto ad avere fiducia in me? Perché Io ho bisogno di te, così </w:t>
      </w:r>
      <w:r w:rsidR="00A747AF">
        <w:rPr>
          <w:rFonts w:ascii="Segoe Print" w:hAnsi="Segoe Print"/>
          <w:sz w:val="22"/>
          <w:szCs w:val="22"/>
        </w:rPr>
        <w:t xml:space="preserve">come sei: piccolo, misero, povero e debole, perché quando metti </w:t>
      </w:r>
      <w:r w:rsidR="00775EFE">
        <w:rPr>
          <w:rFonts w:ascii="Segoe Print" w:hAnsi="Segoe Print"/>
          <w:sz w:val="22"/>
          <w:szCs w:val="22"/>
        </w:rPr>
        <w:t xml:space="preserve">avanti </w:t>
      </w:r>
      <w:r w:rsidR="00A747AF">
        <w:rPr>
          <w:rFonts w:ascii="Segoe Print" w:hAnsi="Segoe Print"/>
          <w:sz w:val="22"/>
          <w:szCs w:val="22"/>
        </w:rPr>
        <w:t>il tuo io</w:t>
      </w:r>
      <w:r w:rsidR="00775EFE">
        <w:rPr>
          <w:rFonts w:ascii="Segoe Print" w:hAnsi="Segoe Print"/>
          <w:sz w:val="22"/>
          <w:szCs w:val="22"/>
        </w:rPr>
        <w:t>,</w:t>
      </w:r>
      <w:r w:rsidR="00A747AF">
        <w:rPr>
          <w:rFonts w:ascii="Segoe Print" w:hAnsi="Segoe Print"/>
          <w:sz w:val="22"/>
          <w:szCs w:val="22"/>
        </w:rPr>
        <w:t xml:space="preserve"> Dio non c’</w:t>
      </w:r>
      <w:r w:rsidR="00775EFE">
        <w:rPr>
          <w:rFonts w:ascii="Segoe Print" w:hAnsi="Segoe Print"/>
          <w:sz w:val="22"/>
          <w:szCs w:val="22"/>
        </w:rPr>
        <w:t xml:space="preserve">è, ma </w:t>
      </w:r>
      <w:r w:rsidR="00A747AF">
        <w:rPr>
          <w:rFonts w:ascii="Segoe Print" w:hAnsi="Segoe Print"/>
          <w:sz w:val="22"/>
          <w:szCs w:val="22"/>
        </w:rPr>
        <w:t xml:space="preserve">quando </w:t>
      </w:r>
      <w:r w:rsidR="000129D1">
        <w:rPr>
          <w:rFonts w:ascii="Segoe Print" w:hAnsi="Segoe Print"/>
          <w:sz w:val="22"/>
          <w:szCs w:val="22"/>
        </w:rPr>
        <w:t>fai</w:t>
      </w:r>
      <w:r w:rsidR="00A747AF">
        <w:rPr>
          <w:rFonts w:ascii="Segoe Print" w:hAnsi="Segoe Print"/>
          <w:sz w:val="22"/>
          <w:szCs w:val="22"/>
        </w:rPr>
        <w:t xml:space="preserve"> da parte l’io, allora Dio può continuare a costruire nella tua vita, nel tuo cuore, nella tua anima. Perciò: Seguimi, non guardare indietro, ma cerca sempre me, io ti condurrò “dove tu non vuoi”, </w:t>
      </w:r>
      <w:r w:rsidR="00A747AF">
        <w:rPr>
          <w:rFonts w:ascii="Segoe Print" w:hAnsi="Segoe Print"/>
          <w:sz w:val="22"/>
          <w:szCs w:val="22"/>
        </w:rPr>
        <w:lastRenderedPageBreak/>
        <w:t>perché si compia non la tua ma la Volontà di Dio”. Maria Donna del fiat, guida i nostri passi, perché possiamo riconoscere sempre Gesù e confidare nel suo amore che non ci abbandona mai.</w:t>
      </w:r>
    </w:p>
    <w:sectPr w:rsidR="00977442" w:rsidRPr="00977442" w:rsidSect="008B381A">
      <w:pgSz w:w="11906" w:h="16838"/>
      <w:pgMar w:top="993" w:right="1134" w:bottom="993" w:left="1134" w:header="708" w:footer="708" w:gutter="0"/>
      <w:pgBorders w:offsetFrom="page">
        <w:top w:val="triangles" w:sz="12" w:space="24" w:color="E36C0A" w:themeColor="accent6" w:themeShade="BF"/>
        <w:left w:val="triangles" w:sz="12" w:space="24" w:color="E36C0A" w:themeColor="accent6" w:themeShade="BF"/>
        <w:bottom w:val="triangles" w:sz="12" w:space="24" w:color="E36C0A" w:themeColor="accent6" w:themeShade="BF"/>
        <w:right w:val="triangles" w:sz="12" w:space="24" w:color="E36C0A" w:themeColor="accent6"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7F96"/>
    <w:rsid w:val="000129D1"/>
    <w:rsid w:val="000F0C42"/>
    <w:rsid w:val="003455B4"/>
    <w:rsid w:val="003F4E4A"/>
    <w:rsid w:val="005D2579"/>
    <w:rsid w:val="00647254"/>
    <w:rsid w:val="00694213"/>
    <w:rsid w:val="00775EFE"/>
    <w:rsid w:val="008B038E"/>
    <w:rsid w:val="008B381A"/>
    <w:rsid w:val="00903FE2"/>
    <w:rsid w:val="009558F4"/>
    <w:rsid w:val="00977442"/>
    <w:rsid w:val="00A747AF"/>
    <w:rsid w:val="00B67F96"/>
    <w:rsid w:val="00C76D3B"/>
    <w:rsid w:val="00EC4864"/>
    <w:rsid w:val="00FC507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2579"/>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67F96"/>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semiHidden/>
    <w:unhideWhenUsed/>
    <w:rsid w:val="00B67F96"/>
    <w:rPr>
      <w:color w:val="0000FF"/>
      <w:u w:val="single"/>
    </w:rPr>
  </w:style>
  <w:style w:type="paragraph" w:styleId="Testofumetto">
    <w:name w:val="Balloon Text"/>
    <w:basedOn w:val="Normale"/>
    <w:link w:val="TestofumettoCarattere"/>
    <w:uiPriority w:val="99"/>
    <w:semiHidden/>
    <w:unhideWhenUsed/>
    <w:rsid w:val="00B67F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7F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07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1416</Words>
  <Characters>8072</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Apple</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irene</cp:lastModifiedBy>
  <cp:revision>2</cp:revision>
  <dcterms:created xsi:type="dcterms:W3CDTF">2016-04-12T13:46:00Z</dcterms:created>
  <dcterms:modified xsi:type="dcterms:W3CDTF">2016-04-12T13:46:00Z</dcterms:modified>
</cp:coreProperties>
</file>